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世界和平慈心法會</w:t>
      </w:r>
    </w:p>
    <w:p/>
    <w:p>
      <w:r>
        <w:rPr>
          <w:sz w:val="22"/>
          <w:szCs w:val="22"/>
        </w:rPr>
        <w:t xml:space="preserve"> 2015年3月30日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3月22日至29日世界和平慈心法會在新圖巴爾恰克縣，巴德崗的圖德巴利(Todhkebari)成功舉行。 </w:t>
      </w:r>
    </w:p>
    <w:p/>
    <w:p>
      <w:r>
        <w:rPr>
          <w:sz w:val="22"/>
          <w:szCs w:val="22"/>
        </w:rPr>
        <w:t xml:space="preserve">上個星期日，這個獨特的八天的梅呾利(慈心)日慶典已在山區圓滿完成。3月23日和28日 ，大等覺萬法和合眾上師在他的小屋(Kajokpa)中給予數百名萬法的追隨者祝福。 尼泊爾當地與國際和合眾及信徒（來自16個國家）出現了驚人的人數並創造了一個祥和的法會。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https://bsds.org/zh_TW/news/182/shi-jie-he-ping-ci-xin-fa-hui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en/news/182/the-world-peace-maitri-puja" TargetMode="External"/>
  <Relationship Id="rId8" Type="http://schemas.openxmlformats.org/officeDocument/2006/relationships/hyperlink" Target="https://bsds.org/https://bsds.org/zh_CN/news/182/shi-jie-he-ping-ci-xin-fa-hui" TargetMode="External"/>
  <Relationship Id="rId9" Type="http://schemas.openxmlformats.org/officeDocument/2006/relationships/hyperlink" Target="https://bsds.org/https://bsds.org/zh_TW/news/182/shi-jie-he-ping-ci-xin-fa-hu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2020-03-26T09:25:05+00:00</dcterms:created>
  <dcterms:modified xsi:type="dcterms:W3CDTF">2020-03-26T09:25:05+00:00</dcterms:modified>
  <dc:title/>
  <dc:description/>
  <dc:subject/>
  <cp:keywords/>
  <cp:category/>
</cp:coreProperties>
</file>