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Poruka Gurua Maha Sambhodi Dharma Sanghe u Patarkotu 9. Aprila. 2013</w:t>
      </w:r>
    </w:p>
    <w:p/>
    <w:p>
      <w:r>
        <w:rPr>
          <w:sz w:val="22"/>
          <w:szCs w:val="22"/>
        </w:rPr>
        <w:t xml:space="preserve"> 09. април 2013.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11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Dharma Sangha</w:t>
      </w:r>
    </w:p>
    <w:p>
      <w:r>
        <w:rPr>
          <w:sz w:val="22"/>
          <w:szCs w:val="22"/>
        </w:rPr>
        <w:t xml:space="preserve">Bodhi Shravan Guru Sanghaya</w:t>
      </w:r>
    </w:p>
    <w:p>
      <w:r>
        <w:rPr>
          <w:sz w:val="22"/>
          <w:szCs w:val="22"/>
        </w:rPr>
        <w:t xml:space="preserve">Namo Maitri Sarva Dharma Sangghaya</w:t>
      </w:r>
    </w:p>
    <w:p/>
    <w:p/>
    <w:p>
      <w:r>
        <w:rPr>
          <w:sz w:val="22"/>
          <w:szCs w:val="22"/>
        </w:rPr>
        <w:t xml:space="preserve">1. Sledeći Maha Maitri Margu (Velikog Puta Ljubavi), počev od Marga Gurua (Gurua koji ukazuje na put), Guru Marge (Guru Puta), sve do Bagavan Marge (Božanskog puta), boraveći u prisustvu bezbrojnih osećanja, neka svet svih živih bića uzme Amritu (nektar besmrtnosti) Velike Mudrosti.</w:t>
      </w:r>
    </w:p>
    <w:p/>
    <w:p>
      <w:r>
        <w:rPr>
          <w:sz w:val="22"/>
          <w:szCs w:val="22"/>
        </w:rPr>
        <w:t xml:space="preserve">2. I neka blagoslovi Velikog Maitrija Gurua i Puta uvek ostanu u svetu.</w:t>
      </w:r>
    </w:p>
    <w:p/>
    <w:p>
      <w:r>
        <w:rPr>
          <w:sz w:val="22"/>
          <w:szCs w:val="22"/>
        </w:rPr>
        <w:t xml:space="preserve">3. Iako se može videti bezbroj zvezda, nebo je jedno; na isti način, glavni izvor svih religija i puteva u svetu je konačno jedan.</w:t>
      </w:r>
    </w:p>
    <w:p/>
    <w:p>
      <w:r>
        <w:rPr>
          <w:sz w:val="22"/>
          <w:szCs w:val="22"/>
        </w:rPr>
        <w:t xml:space="preserve">4. To je mudrost koja je dobijena u različitim vremenima ovoga sveta, štaviše, putevi koji su bili doneti u povoljno vreme od prosvetljenih Gurua za dobrobit sveta, su obojeni bojama raznih religija, učenja, puteva i kultura u modernom vremenu.</w:t>
      </w:r>
    </w:p>
    <w:p/>
    <w:p>
      <w:r>
        <w:rPr>
          <w:sz w:val="22"/>
          <w:szCs w:val="22"/>
        </w:rPr>
        <w:t xml:space="preserve">5. Video sam ljude, kako se u ime religije i puta, postepeno odvajaju od Istinite Suštine i ne mogu ili ne žele da naprave razliku između pravilnog, pogrešnog, greha, Darme, Gurua i Puta, neoprezno se krećući prema tami i gubitku suštine.</w:t>
      </w:r>
    </w:p>
    <w:p/>
    <w:p>
      <w:r>
        <w:rPr>
          <w:sz w:val="22"/>
          <w:szCs w:val="22"/>
        </w:rPr>
        <w:t xml:space="preserve">6. U prošlosti, potičući od Ek bavane (jedan fokus/put) prosvetljeni Buda je samo Marga Guru koji ukazuje na put; međutim u sadašnjem vremenu postoji iluzija u svetu da predhodni Buda nije imao učitelja i pitanje o tome ko je učitelj ovog Marga Gurua i dalje postoji.</w:t>
      </w:r>
    </w:p>
    <w:p/>
    <w:p>
      <w:r>
        <w:rPr>
          <w:sz w:val="22"/>
          <w:szCs w:val="22"/>
        </w:rPr>
        <w:t xml:space="preserve">7. U ovoj egzistenciji postoje razne misli, gurui, putevi koji su jos uvek tajnoviti za ovaj svet.</w:t>
      </w:r>
    </w:p>
    <w:p/>
    <w:p>
      <w:r>
        <w:rPr>
          <w:sz w:val="22"/>
          <w:szCs w:val="22"/>
        </w:rPr>
        <w:t xml:space="preserve">8. Zbog ogromne važnosti za ovo vreme, ja pokazujem Guru Margu (Guru Put).</w:t>
      </w:r>
    </w:p>
    <w:p/>
    <w:p>
      <w:r>
        <w:rPr>
          <w:sz w:val="22"/>
          <w:szCs w:val="22"/>
        </w:rPr>
        <w:t xml:space="preserve">9. Iako su putevi svih Gurua isti, svaki od njh ima svoja pravila i položaj i u skladu sa plavilima dobijaju se rezultati.</w:t>
      </w:r>
    </w:p>
    <w:p/>
    <w:p>
      <w:r>
        <w:rPr>
          <w:sz w:val="22"/>
          <w:szCs w:val="22"/>
        </w:rPr>
        <w:t xml:space="preserve">10. Guru Marga je put, na kome ceo svet, živa bića i biljni svet, sledeći Maitri Margu (Put dobronamerne ljubaznosti), dostižu Mukti (oslobođenje nakon smrti) i Mokšu (oslobođenje od ponovnog rađanja).</w:t>
      </w:r>
    </w:p>
    <w:p/>
    <w:p>
      <w:r>
        <w:rPr>
          <w:sz w:val="22"/>
          <w:szCs w:val="22"/>
        </w:rPr>
        <w:t xml:space="preserve">11. U ljudskom svetu, ljudi imaju slobodu; koncentrišu se na Put Darme ili provode svoje živote u grešnim delima.</w:t>
      </w:r>
    </w:p>
    <w:p/>
    <w:p>
      <w:r>
        <w:rPr>
          <w:sz w:val="22"/>
          <w:szCs w:val="22"/>
        </w:rPr>
        <w:t xml:space="preserve">12. Smisao ovog sveta je da napravi razliku između Darme i greha.</w:t>
      </w:r>
    </w:p>
    <w:p/>
    <w:p>
      <w:r>
        <w:rPr>
          <w:sz w:val="22"/>
          <w:szCs w:val="22"/>
        </w:rPr>
        <w:t xml:space="preserve">13. Ali rezultat se određuje prema dobroj i lošoj karmi i sopstvenim delima.</w:t>
      </w:r>
    </w:p>
    <w:p/>
    <w:p>
      <w:r>
        <w:rPr>
          <w:sz w:val="22"/>
          <w:szCs w:val="22"/>
        </w:rPr>
        <w:t xml:space="preserve">14. Nakon mnogo vremena Guru Marga se pojavila u svetu.</w:t>
      </w:r>
    </w:p>
    <w:p/>
    <w:p>
      <w:r>
        <w:rPr>
          <w:sz w:val="22"/>
          <w:szCs w:val="22"/>
        </w:rPr>
        <w:t xml:space="preserve">15. Ugasiti žeđ sveta nektarom razumevanja nenasilja, ljubaznosti, saosećanja, ljubavi i Maitri Bhaave (osećaj dobronamerne ljubaznosti) je način da se uspostavi vladavina Maitri; ali smatrajuci sebe sveznajućim, egoistični ljudi ne mogu da prihvate činjenicu da je Guru prisutan.</w:t>
      </w:r>
    </w:p>
    <w:p/>
    <w:p>
      <w:r>
        <w:rPr>
          <w:sz w:val="22"/>
          <w:szCs w:val="22"/>
        </w:rPr>
        <w:t xml:space="preserve">16. Ako osobe posvete vreme i zadrže dušu u svesnosti i kontemplaciji: Čemu ovo ispaštanje Gurua?</w:t>
      </w:r>
    </w:p>
    <w:p/>
    <w:p>
      <w:r>
        <w:rPr>
          <w:sz w:val="22"/>
          <w:szCs w:val="22"/>
        </w:rPr>
        <w:t xml:space="preserve">17. Na kraju to bi trbalo da bude zbog muktija i mokše celog sveta, živih bića i biljnog sveta.</w:t>
      </w:r>
    </w:p>
    <w:p/>
    <w:p>
      <w:r>
        <w:rPr>
          <w:sz w:val="22"/>
          <w:szCs w:val="22"/>
        </w:rPr>
        <w:t xml:space="preserve">18. Ima onih koji se nadaju da će imati dobrobit od Gurua, na drugi, svetovni način, ali Guru može dati samo Darmu, Margu, Mukti i Moksu.</w:t>
      </w:r>
    </w:p>
    <w:p/>
    <w:p>
      <w:r>
        <w:rPr>
          <w:sz w:val="22"/>
          <w:szCs w:val="22"/>
        </w:rPr>
        <w:t xml:space="preserve">19. Ali kako bi ironija bila veća, vremenom, u stanju zagađene svesti, mnogi su ipoljavali optužbe, neveru, nasilje i obstruktivano ponašanje prema Guruu.</w:t>
      </w:r>
    </w:p>
    <w:p/>
    <w:p>
      <w:r>
        <w:rPr>
          <w:sz w:val="22"/>
          <w:szCs w:val="22"/>
        </w:rPr>
        <w:t xml:space="preserve">20. Ovo ljudsko društvo uključujući i vladajuće strukture, čine Darmu i Margu imperativom za ceo svet.</w:t>
      </w:r>
    </w:p>
    <w:p/>
    <w:p>
      <w:r>
        <w:rPr>
          <w:sz w:val="22"/>
          <w:szCs w:val="22"/>
        </w:rPr>
        <w:t xml:space="preserve">21. Ne samo Darma, već i ova istina neka bude shvaćena od strane ljudi.</w:t>
      </w:r>
    </w:p>
    <w:p/>
    <w:p>
      <w:r>
        <w:rPr>
          <w:sz w:val="22"/>
          <w:szCs w:val="22"/>
        </w:rPr>
        <w:t xml:space="preserve">22. I neka život bude proveden u potrazi za suštinom, Maitri Bhaavom (osecajem Božanske ljubavi).</w:t>
      </w:r>
    </w:p>
    <w:p/>
    <w:p>
      <w:r>
        <w:rPr>
          <w:sz w:val="22"/>
          <w:szCs w:val="22"/>
        </w:rPr>
        <w:t xml:space="preserve">23. Takođe, u danima koji slede Guru će sigurno putovati u nameri da donese daršan (blagodatni susret) Istinitog Puta celom svetu.</w:t>
      </w:r>
    </w:p>
    <w:p/>
    <w:p>
      <w:r>
        <w:rPr>
          <w:sz w:val="22"/>
          <w:szCs w:val="22"/>
        </w:rPr>
        <w:t xml:space="preserve">24. Neka sva živa bića budu mirna u ljubavi. Neka bude tako.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[1] Odajem poštovanje Sangi Darma Sange Bodi Sravan Gurua(Čuvaru mudrosti Darma Sanga Guruu) i poštovanje svim dragim sledbenicima Darma Sange.</w:t>
      </w:r>
    </w:p>
    <w:p/>
    <w:p>
      <w:r>
        <w:rPr>
          <w:sz w:val="22"/>
          <w:szCs w:val="22"/>
        </w:rPr>
        <w:t xml:space="preserve">[2] Bavana (Pali; Sanskrit, takođe bavana) doslovno značenje je "razvoj" ili "kultiviranje" ili "stvaranje" u smislu "pozvanja u postojanju". Reč bavana se pojavljuje u vezi sa još jednom rečju formirajući tako složenicu poput Ćit-bavana(razvijanje ili kultiviranje srca/uma) ili takozvana meta /matri-bavana (razvoj/kultiviranje dobronamerne ljubaznosti). Kada se reč bavana samostalno tumači ona doslovno znači 'kultiviranje duhovnosti' u generalnom, opštem smislu. </w:t>
      </w:r>
    </w:p>
    <w:p/>
    <w:p>
      <w:hyperlink r:id="rId24" w:history="1">
        <w:r>
          <w:rPr>
            <w:color w:val="0000FF"/>
            <w:sz w:val="22"/>
            <w:szCs w:val="22"/>
            <w:u w:val="single"/>
          </w:rPr>
          <w:t xml:space="preserve">https://bsds.org/sr/news/148/poruka-gurua-maha-sambhodi-dharma-sanghe-u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1" Type="http://schemas.openxmlformats.org/officeDocument/2006/relationships/image" Target="media/section_image2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ru/news/91/poslanie-dannoe-po-zavershenii-tapasi-askezy-20" TargetMode="External"/>
  <Relationship Id="rId10" Type="http://schemas.openxmlformats.org/officeDocument/2006/relationships/hyperlink" Target="https://bsds.org/https://bsds.org/zh_TW/news/91/er-ling-yi-yi-nian-wu-yue-er-shi-ri-liu-nian-ku" TargetMode="External"/>
  <Relationship Id="rId12" Type="http://schemas.openxmlformats.org/officeDocument/2006/relationships/hyperlink" Target="https://bsds.org/https://bsds.org/en/news/148/maha-sambodhi-dharma-sangha-guru-s-message-in" TargetMode="External"/>
  <Relationship Id="rId13" Type="http://schemas.openxmlformats.org/officeDocument/2006/relationships/hyperlink" Target="https://bsds.org/https://bsds.org/ne/news/148/vi-sn-2069-caitr-27-gte-srlaahii-pthrkottmaa-vishv" TargetMode="External"/>
  <Relationship Id="rId14" Type="http://schemas.openxmlformats.org/officeDocument/2006/relationships/hyperlink" Target="https://bsds.org/https://bsds.org/zh_CN/news/148/da-deng-jue-wan-fa-he-he-zhong-shang-shi-yu-er" TargetMode="External"/>
  <Relationship Id="rId15" Type="http://schemas.openxmlformats.org/officeDocument/2006/relationships/hyperlink" Target="https://bsds.org/https://bsds.org/zh_TW/news/148/da-deng-jue-wan-fa-he-he-zhong-shang-shi-yu-er" TargetMode="External"/>
  <Relationship Id="rId16" Type="http://schemas.openxmlformats.org/officeDocument/2006/relationships/hyperlink" Target="https://bsds.org/https://bsds.org/et/news/148/guru-maha-sambodhi-dharma-sangha-sonum-09-04-2013" TargetMode="External"/>
  <Relationship Id="rId17" Type="http://schemas.openxmlformats.org/officeDocument/2006/relationships/hyperlink" Target="https://bsds.org/https://bsds.org/fr/news/148/discours-donne-par-le-gourou-maitriya-maha" TargetMode="External"/>
  <Relationship Id="rId18" Type="http://schemas.openxmlformats.org/officeDocument/2006/relationships/hyperlink" Target="https://bsds.org/https://bsds.org/de/news/148/maha-sambodhi-dharma-sangha-guru-s-botschaft-in" TargetMode="External"/>
  <Relationship Id="rId19" Type="http://schemas.openxmlformats.org/officeDocument/2006/relationships/hyperlink" Target="https://bsds.org/https://bsds.org/hi/news/148/dharama-dasana-patatharakota-1-saralahi-miti-2069" TargetMode="External"/>
  <Relationship Id="rId20" Type="http://schemas.openxmlformats.org/officeDocument/2006/relationships/hyperlink" Target="https://bsds.org/https://bsds.org/it/news/148/messaggio-del-maestro-maha-sambodhi-dharma-sangha" TargetMode="External"/>
  <Relationship Id="rId21" Type="http://schemas.openxmlformats.org/officeDocument/2006/relationships/hyperlink" Target="https://bsds.org/https://bsds.org/ja/news/148/2013-nen-4-gatsu-14-nichi-patharkot-niokeru" TargetMode="External"/>
  <Relationship Id="rId22" Type="http://schemas.openxmlformats.org/officeDocument/2006/relationships/hyperlink" Target="https://bsds.org/https://bsds.org/pt_BR/news/148/mensagem-de-maha-sambodhi-dharma-sangha-guru-em" TargetMode="External"/>
  <Relationship Id="rId23" Type="http://schemas.openxmlformats.org/officeDocument/2006/relationships/hyperlink" Target="https://bsds.org/https://bsds.org/ru/news/148/poslanie-uchitelya-maha-sambodi-darma-sangi-v" TargetMode="External"/>
  <Relationship Id="rId24" Type="http://schemas.openxmlformats.org/officeDocument/2006/relationships/hyperlink" Target="https://bsds.org/https://bsds.org/sr/news/148/poruka-gurua-maha-sambhodi-dharma-sanghe-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2020-04-26T04:09:30+01:00</dcterms:created>
  <dcterms:modified xsi:type="dcterms:W3CDTF">2020-04-26T04:09:30+01:00</dcterms:modified>
  <dc:title/>
  <dc:description/>
  <dc:subject/>
  <cp:keywords/>
  <cp:category/>
</cp:coreProperties>
</file>