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Mensagem de Maha Sambodhi Dharma Sangha Guru em Pathankot em 9 de abril de 2013</w:t>
      </w:r>
    </w:p>
    <w:p/>
    <w:p>
      <w:r>
        <w:rPr>
          <w:sz w:val="22"/>
          <w:szCs w:val="22"/>
        </w:rPr>
        <w:t xml:space="preserve"> 9 de abril de 2013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466px">
            <v:imagedata r:id="rId11" o:title=""/>
          </v:shape>
        </w:pic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Dharma Sangha</w:t>
      </w:r>
    </w:p>
    <w:p>
      <w:r>
        <w:rPr>
          <w:sz w:val="22"/>
          <w:szCs w:val="22"/>
        </w:rPr>
        <w:t xml:space="preserve">Bodhi Shravan Guru Sanghaya</w:t>
      </w:r>
    </w:p>
    <w:p>
      <w:r>
        <w:rPr>
          <w:sz w:val="22"/>
          <w:szCs w:val="22"/>
        </w:rPr>
        <w:t xml:space="preserve">Namo Maitri Sarva Dharma Sanghaya [1]</w:t>
      </w:r>
    </w:p>
    <w:p/>
    <w:p/>
    <w:p>
      <w:r>
        <w:rPr>
          <w:sz w:val="22"/>
          <w:szCs w:val="22"/>
        </w:rPr>
        <w:t xml:space="preserve">1. Aderindo ao Maha Maitriya Marga (o Grande Caminho Amoroso), sendo Marga Guru (Guru do Caminho), o Guru Marga (o Caminho do Mestre) até o Bhagwan Marga (o Caminho dos Deus), permanecendo na presença de inúmeros Sentimentos, que o mundo inteiro de seres vivos tome o Amrita (néctar) da Grande Sabedoria.</w:t>
      </w:r>
    </w:p>
    <w:p/>
    <w:p>
      <w:r>
        <w:rPr>
          <w:sz w:val="22"/>
          <w:szCs w:val="22"/>
        </w:rPr>
        <w:t xml:space="preserve">2. E que as bênçãos do Grande Guru Maitriya e do Caminho permaneçam sempre no mundo.</w:t>
      </w:r>
    </w:p>
    <w:p/>
    <w:p>
      <w:r>
        <w:rPr>
          <w:sz w:val="22"/>
          <w:szCs w:val="22"/>
        </w:rPr>
        <w:t xml:space="preserve">3. Embora sejam vistas inúmeras estrelas, o céu é Um; Da mesma forma, a principal fonte de todas as religiões e caminhos vistos no mundo é, em última instância, Um.</w:t>
      </w:r>
    </w:p>
    <w:p/>
    <w:p>
      <w:r>
        <w:rPr>
          <w:sz w:val="22"/>
          <w:szCs w:val="22"/>
        </w:rPr>
        <w:t xml:space="preserve">4. Essa é a sabedoria adquirida nas diferentes Eras do mundo, além disso, os caminhos que foram materializados em tempos auspiciosos pelos Gurus iluminados para o bem-estar da existência , foram coloridos com as cores de várias religiões, ensinamentos , Caminhos e culturas nos tempos modernos. </w:t>
      </w:r>
    </w:p>
    <w:p/>
    <w:p>
      <w:r>
        <w:rPr>
          <w:sz w:val="22"/>
          <w:szCs w:val="22"/>
        </w:rPr>
        <w:t xml:space="preserve">5. Tenho visto seres humanos, em nome da religião e do caminho, gradualmente sendo separados da Verdadeira Essência, incapazes ou não dispostos a distinguir o bem, o mal, o Dharma, o Guru e o Caminho, movendo-se descuidadamente para a escuridão e Falta de essência.</w:t>
      </w:r>
    </w:p>
    <w:p/>
    <w:p>
      <w:r>
        <w:rPr>
          <w:sz w:val="22"/>
          <w:szCs w:val="22"/>
        </w:rPr>
        <w:t xml:space="preserve">6. No passado, sendo de ek bhavana [2] (um foco / caminho), o Buda esclarecido é apenas um Marga Guru que aponta o Caminho; No entanto, no tempo presente, há a ilusão no mundo de que o Buda anterior não tinha um professor, no entanto, a questão de quem é o professor desta Marga Guru e o fato existe assim. </w:t>
      </w:r>
    </w:p>
    <w:p/>
    <w:p>
      <w:r>
        <w:rPr>
          <w:sz w:val="22"/>
          <w:szCs w:val="22"/>
        </w:rPr>
        <w:t xml:space="preserve">7. Nesta existência existem vários pensamentos, gurus e caminhos que ainda são misteriosos neste mundo </w:t>
      </w:r>
    </w:p>
    <w:p/>
    <w:p>
      <w:r>
        <w:rPr>
          <w:sz w:val="22"/>
          <w:szCs w:val="22"/>
        </w:rPr>
        <w:t xml:space="preserve">8. De acordo com a extrema importância do tempo, mostrei o Guru Marga (o Caminho Mestre).</w:t>
      </w:r>
    </w:p>
    <w:p/>
    <w:p>
      <w:r>
        <w:rPr>
          <w:sz w:val="22"/>
          <w:szCs w:val="22"/>
        </w:rPr>
        <w:t xml:space="preserve">9. Mesmo que o Caminho de todos os Gurus seja o mesmo, cada um [Guru] faz sua própria regra e posição, e de acordo com a regra, os resultados são colhidos. </w:t>
      </w:r>
    </w:p>
    <w:p/>
    <w:p>
      <w:r>
        <w:rPr>
          <w:sz w:val="22"/>
          <w:szCs w:val="22"/>
        </w:rPr>
        <w:t xml:space="preserve">10. O Guru Marga é aquele Caminho sobre o qual o mundo inteiro, os seres vivos e a vida vegetal, seguindo Maitri Marga (o Caminho da Bondade Amorosa), alcançam mukti (libertação após a morte) e moksha (liberação do ciclo de reencarnações).</w:t>
      </w:r>
    </w:p>
    <w:p/>
    <w:p>
      <w:r>
        <w:rPr>
          <w:sz w:val="22"/>
          <w:szCs w:val="22"/>
        </w:rPr>
        <w:t xml:space="preserve">11. No mundo humano, os humanos têm liberdade: concentram-se no Caminho do Dharma ou passam a vida em atos pecaminosos.</w:t>
      </w:r>
    </w:p>
    <w:p/>
    <w:p>
      <w:r>
        <w:rPr>
          <w:sz w:val="22"/>
          <w:szCs w:val="22"/>
        </w:rPr>
        <w:t xml:space="preserve">12. O verdadeiro significado deste mundo é distinguir entre Dharma e pecado.</w:t>
      </w:r>
    </w:p>
    <w:p/>
    <w:p>
      <w:r>
        <w:rPr>
          <w:sz w:val="22"/>
          <w:szCs w:val="22"/>
        </w:rPr>
        <w:t xml:space="preserve">13. Mas o resultado é determinado de acordo com o bom ou mau karma do que os humanos fizeram por conta própria.</w:t>
      </w:r>
    </w:p>
    <w:p/>
    <w:p>
      <w:r>
        <w:rPr>
          <w:sz w:val="22"/>
          <w:szCs w:val="22"/>
        </w:rPr>
        <w:t xml:space="preserve">14. Após éons, o Guru Marga desce ao mundo.</w:t>
      </w:r>
    </w:p>
    <w:p/>
    <w:p>
      <w:r>
        <w:rPr>
          <w:sz w:val="22"/>
          <w:szCs w:val="22"/>
        </w:rPr>
        <w:t xml:space="preserve">15. Satisfazendo a sede de um mundo sedento com o néctar da compreensão da não-violência, bondade, compaixão, amor e Maitri Bhaav (o sentimento de bondade amorosa) é o modo de estabelecer o Domínio de Maitri, mas, tendo sentimentos de onisciência, os humanos egoístas Nem sempre podem aceitar adequadamente instalaação do atual Guru.</w:t>
      </w:r>
    </w:p>
    <w:p/>
    <w:p>
      <w:r>
        <w:rPr>
          <w:sz w:val="22"/>
          <w:szCs w:val="22"/>
        </w:rPr>
        <w:t xml:space="preserve">16. Se os humanos tomam um momento para manter a alma consciente e contemplar: por que pena o Guru?</w:t>
      </w:r>
    </w:p>
    <w:p/>
    <w:p>
      <w:r>
        <w:rPr>
          <w:sz w:val="22"/>
          <w:szCs w:val="22"/>
        </w:rPr>
        <w:t xml:space="preserve">17. No final, das contas, é apenas por causa do mukti e moksha do mundo, dos seres vivos e da vida vegetal.</w:t>
      </w:r>
    </w:p>
    <w:p/>
    <w:p>
      <w:r>
        <w:rPr>
          <w:sz w:val="22"/>
          <w:szCs w:val="22"/>
        </w:rPr>
        <w:t xml:space="preserve">18. Há aqueles que têm a esperança de se beneficiar do Guru de outra maneira mundana, mas o Guru só pode dar Dharma, Marga, Mukti e Moksha.</w:t>
      </w:r>
    </w:p>
    <w:p/>
    <w:p>
      <w:r>
        <w:rPr>
          <w:sz w:val="22"/>
          <w:szCs w:val="22"/>
        </w:rPr>
        <w:t xml:space="preserve">19. Mas, ironicamente, desde tempos imemoriais, o estado poluído da mente humana tem em vez disso trazido ao Guru, acusações, descrença, violência e comportamento obstrutivo.</w:t>
      </w:r>
    </w:p>
    <w:p/>
    <w:p>
      <w:r>
        <w:rPr>
          <w:sz w:val="22"/>
          <w:szCs w:val="22"/>
        </w:rPr>
        <w:t xml:space="preserve">20. Esta sociedade humana, incluindo sua administração, torna imperiosa a necessidade de Dharma e Marga para todo esse mundo.</w:t>
      </w:r>
    </w:p>
    <w:p/>
    <w:p>
      <w:r>
        <w:rPr>
          <w:sz w:val="22"/>
          <w:szCs w:val="22"/>
        </w:rPr>
        <w:t xml:space="preserve">21. Não apenas o Dharma, mas possa também essa verdade ser entendida pelos humanos. </w:t>
      </w:r>
    </w:p>
    <w:p/>
    <w:p>
      <w:r>
        <w:rPr>
          <w:sz w:val="22"/>
          <w:szCs w:val="22"/>
        </w:rPr>
        <w:t xml:space="preserve">22. E possa a vida ser usada na busca da essência de Maitri Bhaav.</w:t>
      </w:r>
    </w:p>
    <w:p/>
    <w:p>
      <w:r>
        <w:rPr>
          <w:sz w:val="22"/>
          <w:szCs w:val="22"/>
        </w:rPr>
        <w:t xml:space="preserve">23. Além disso, nos próximos dias, Guru definitivamente viajará para dar o darshan do Verdadeiro Caminho em todo o mundo.</w:t>
      </w:r>
    </w:p>
    <w:p/>
    <w:p>
      <w:r>
        <w:rPr>
          <w:sz w:val="22"/>
          <w:szCs w:val="22"/>
        </w:rPr>
        <w:t xml:space="preserve">24. Que todos os seres sejam amorosamente pacíficos. Que assim seja.</w:t>
      </w:r>
    </w:p>
    <w:p/>
    <w:p>
      <w:r>
        <w:rPr>
          <w:sz w:val="22"/>
          <w:szCs w:val="22"/>
        </w:rPr>
        <w:t xml:space="preserve">______________________</w:t>
      </w:r>
    </w:p>
    <w:p/>
    <w:p>
      <w:r>
        <w:rPr>
          <w:sz w:val="22"/>
          <w:szCs w:val="22"/>
        </w:rPr>
        <w:t xml:space="preserve">Notas:</w:t>
      </w:r>
    </w:p>
    <w:p/>
    <w:p>
      <w:r>
        <w:rPr>
          <w:sz w:val="22"/>
          <w:szCs w:val="22"/>
        </w:rPr>
        <w:t xml:space="preserve">[1] Para a Sangha do Dharma Sangha Bodhi Shravan Guru (Sabedoria ao comtemplar o Dharma Sangha Guru) Eu me curvo para todos os Sanghas do Dharma Amoroso. </w:t>
      </w:r>
    </w:p>
    <w:p/>
    <w:p>
      <w:r>
        <w:rPr>
          <w:sz w:val="22"/>
          <w:szCs w:val="22"/>
        </w:rPr>
        <w:t xml:space="preserve">[2] Bhāvan (Em Pali e Sânscrito, também é bhāvana) significa literalmente "desenvolvimento" ou "cultivar" ou "produzir" no sentido de "trazr à existência". A palavra bhavana normalmente aparece em conjunto com outra palavra formando uma frase composta como citta-bhavana (o desenvolvimento ou cultivo do coração / mente) ou metta / maitri-bhavana (o desenvolvimento / cultivo da misericórdia). Quando usado em sua própria bhavana significa "cultivo espiritual" em geral. (Wikipedia) 1. Aderindo à Maha Maitriya Marga (o Grande Caminho Amoroso), sendo Marga Guru (Guru do Caminho), o Guru Marga (o Caminho do Mestre) até o Bhagwan Marga (o Caminho dos Deus), permanecendo na presença de inúmeros Sentimentos, que o mundo inteiro de seres vivos tome a Amrita da Grande Sabedoria. </w:t>
      </w:r>
    </w:p>
    <w:p/>
    <w:p>
      <w:hyperlink r:id="rId22" w:history="1">
        <w:r>
          <w:rPr>
            <w:color w:val="0000FF"/>
            <w:sz w:val="22"/>
            <w:szCs w:val="22"/>
            <w:u w:val="single"/>
          </w:rPr>
          <w:t xml:space="preserve">https://bsds.org/pt_BR/news/148/mensagem-de-maha-sambodhi-dharma-sangha-guru-em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11" Type="http://schemas.openxmlformats.org/officeDocument/2006/relationships/image" Target="media/section_image2.jpg"/>
  <Relationship Id="rId8" Type="http://schemas.openxmlformats.org/officeDocument/2006/relationships/hyperlink" Target="https://bsds.org/https://bsds.org/en/news/91/message-given-on-the-completion-of-tapas-on-may-20" TargetMode="External"/>
  <Relationship Id="rId9" Type="http://schemas.openxmlformats.org/officeDocument/2006/relationships/hyperlink" Target="https://bsds.org/https://bsds.org/ru/news/91/poslanie-dannoe-po-zavershenii-tapasi-askezy-20" TargetMode="External"/>
  <Relationship Id="rId10" Type="http://schemas.openxmlformats.org/officeDocument/2006/relationships/hyperlink" Target="https://bsds.org/https://bsds.org/zh_TW/news/91/er-ling-yi-yi-nian-wu-yue-er-shi-ri-liu-nian-ku" TargetMode="External"/>
  <Relationship Id="rId12" Type="http://schemas.openxmlformats.org/officeDocument/2006/relationships/hyperlink" Target="https://bsds.org/https://bsds.org/en/news/148/maha-sambodhi-dharma-sangha-guru-s-message-in" TargetMode="External"/>
  <Relationship Id="rId13" Type="http://schemas.openxmlformats.org/officeDocument/2006/relationships/hyperlink" Target="https://bsds.org/https://bsds.org/ne/news/148/vi-sn-2069-caitr-27-gte-srlaahii-pthrkottmaa-vishv" TargetMode="External"/>
  <Relationship Id="rId14" Type="http://schemas.openxmlformats.org/officeDocument/2006/relationships/hyperlink" Target="https://bsds.org/https://bsds.org/zh_CN/news/148/da-deng-jue-wan-fa-he-he-zhong-shang-shi-yu-er" TargetMode="External"/>
  <Relationship Id="rId15" Type="http://schemas.openxmlformats.org/officeDocument/2006/relationships/hyperlink" Target="https://bsds.org/https://bsds.org/zh_TW/news/148/da-deng-jue-wan-fa-he-he-zhong-shang-shi-yu-er" TargetMode="External"/>
  <Relationship Id="rId16" Type="http://schemas.openxmlformats.org/officeDocument/2006/relationships/hyperlink" Target="https://bsds.org/https://bsds.org/et/news/148/guru-maha-sambodhi-dharma-sangha-sonum-09-04-2013" TargetMode="External"/>
  <Relationship Id="rId17" Type="http://schemas.openxmlformats.org/officeDocument/2006/relationships/hyperlink" Target="https://bsds.org/https://bsds.org/fr/news/148/discours-donne-par-le-gourou-maitriya-maha" TargetMode="External"/>
  <Relationship Id="rId18" Type="http://schemas.openxmlformats.org/officeDocument/2006/relationships/hyperlink" Target="https://bsds.org/https://bsds.org/de/news/148/maha-sambodhi-dharma-sangha-guru-s-botschaft-in" TargetMode="External"/>
  <Relationship Id="rId19" Type="http://schemas.openxmlformats.org/officeDocument/2006/relationships/hyperlink" Target="https://bsds.org/https://bsds.org/hi/news/148/dharama-dasana-patatharakota-1-saralahi-miti-2069" TargetMode="External"/>
  <Relationship Id="rId20" Type="http://schemas.openxmlformats.org/officeDocument/2006/relationships/hyperlink" Target="https://bsds.org/https://bsds.org/it/news/148/messaggio-del-maestro-maha-sambodhi-dharma-sangha" TargetMode="External"/>
  <Relationship Id="rId21" Type="http://schemas.openxmlformats.org/officeDocument/2006/relationships/hyperlink" Target="https://bsds.org/https://bsds.org/ja/news/148/2013-nen-4-gatsu-14-nichi-patharkot-niokeru" TargetMode="External"/>
  <Relationship Id="rId22" Type="http://schemas.openxmlformats.org/officeDocument/2006/relationships/hyperlink" Target="https://bsds.org/https://bsds.org/pt_BR/news/148/mensagem-de-maha-sambodhi-dharma-sangha-guru-em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2020-04-26T04:09:27+01:00</dcterms:created>
  <dcterms:modified xsi:type="dcterms:W3CDTF">2020-04-26T04:09:27+01:00</dcterms:modified>
  <dc:title/>
  <dc:description/>
  <dc:subject/>
  <cp:keywords/>
  <cp:category/>
</cp:coreProperties>
</file>