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问答于伯特尔果得2013年4月14日</w:t>
      </w:r>
    </w:p>
    <w:p/>
    <w:p>
      <w:r>
        <w:rPr>
          <w:sz w:val="22"/>
          <w:szCs w:val="22"/>
        </w:rPr>
        <w:t xml:space="preserve"> 2013年4月14日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  <w:b/>
        </w:rPr>
        <w:t xml:space="preserve">1. 自我中心是否含有任何正面之处？</w:t>
      </w:r>
    </w:p>
    <w:p/>
    <w:p>
      <w:r>
        <w:rPr>
          <w:sz w:val="22"/>
          <w:szCs w:val="22"/>
        </w:rPr>
        <w:t xml:space="preserve">这是非法， 我们还是就谈爱吧。</w:t>
      </w:r>
    </w:p>
    <w:p/>
    <w:p>
      <w:r>
        <w:rPr>
          <w:sz w:val="22"/>
          <w:szCs w:val="22"/>
          <w:b/>
        </w:rPr>
        <w:t xml:space="preserve">2. 当咕如看着我时， 我觉得咕如想要和我说什么， 那是什么呢？</w:t>
      </w:r>
    </w:p>
    <w:p/>
    <w:p>
      <w:r>
        <w:rPr>
          <w:sz w:val="22"/>
          <w:szCs w:val="22"/>
        </w:rPr>
        <w:t xml:space="preserve">咕如用完全相同的方式看待任何人且个人可能会有些情绪反应。 人需要好好观照这些情绪。</w:t>
      </w:r>
    </w:p>
    <w:p/>
    <w:p>
      <w:r>
        <w:rPr>
          <w:sz w:val="22"/>
          <w:szCs w:val="22"/>
          <w:b/>
        </w:rPr>
        <w:t xml:space="preserve">3. 在于Haidakhan Babaji所教导的Bodhi法和Sanatan法有什么不同吗？</w:t>
      </w:r>
    </w:p>
    <w:p/>
    <w:p>
      <w:r>
        <w:rPr>
          <w:sz w:val="22"/>
          <w:szCs w:val="22"/>
        </w:rPr>
        <w:t xml:space="preserve">有非常多不同的法存在着， 许多都是神圣深密的且他们应该维持深密; 他们不适合大众。 人不应该思怀过去。 时代已经不同， 现在是梅呾利(慈心)的时代， 应该遵从梅呾利教学。</w:t>
      </w:r>
    </w:p>
    <w:p/>
    <w:p>
      <w:r>
        <w:rPr>
          <w:sz w:val="22"/>
          <w:szCs w:val="22"/>
          <w:b/>
        </w:rPr>
        <w:t xml:space="preserve">4.要如何对您感到更加地虔诚奉献呢？</w:t>
      </w:r>
    </w:p>
    <w:p/>
    <w:p>
      <w:r>
        <w:rPr>
          <w:sz w:val="22"/>
          <w:szCs w:val="22"/>
        </w:rPr>
        <w:t xml:space="preserve">虔诚程度要端看个人发心。 梅呾利耶(慈心)永远在你的心中。</w:t>
      </w:r>
    </w:p>
    <w:p/>
    <w:p>
      <w:r>
        <w:rPr>
          <w:sz w:val="22"/>
          <w:szCs w:val="22"/>
          <w:b/>
        </w:rPr>
        <w:t xml:space="preserve">5. 留在这里(伯特尔果得)或是去寺院，哪个比较好？</w:t>
      </w:r>
    </w:p>
    <w:p/>
    <w:p>
      <w:r>
        <w:rPr>
          <w:sz w:val="22"/>
          <w:szCs w:val="22"/>
        </w:rPr>
        <w:t xml:space="preserve">这是你的选择， 你选择你想要的道路。</w:t>
      </w:r>
    </w:p>
    <w:p>
      <w:r>
        <w:rPr>
          <w:sz w:val="22"/>
          <w:szCs w:val="22"/>
        </w:rPr>
        <w:t xml:space="preserve"> </w:t>
      </w:r>
    </w:p>
    <w:p/>
    <w:p>
      <w:hyperlink r:id="rId17" w:history="1">
        <w:r>
          <w:rPr>
            <w:color w:val="0000FF"/>
            <w:sz w:val="22"/>
            <w:szCs w:val="22"/>
            <w:u w:val="single"/>
          </w:rPr>
          <w:t xml:space="preserve">http://maitriya.info/zh_CN/news/147/wen-da-yu-bo-te-er-guo-de2013nian4yue14ri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maitriya.info/de/news/147/frage-und-antwort-stunde-vom-14-april-2013-in" TargetMode="External"/>
  <Relationship Id="rId8" Type="http://schemas.openxmlformats.org/officeDocument/2006/relationships/hyperlink" Target="http://maitriya.info/en/news/147/questions-and-answers-session-of-april-14-2013-in" TargetMode="External"/>
  <Relationship Id="rId9" Type="http://schemas.openxmlformats.org/officeDocument/2006/relationships/hyperlink" Target="http://maitriya.info/es/news/147/sesion-de-preguntas-y-respuestas-en-patharkot-14" TargetMode="External"/>
  <Relationship Id="rId10" Type="http://schemas.openxmlformats.org/officeDocument/2006/relationships/hyperlink" Target="http://maitriya.info/et/news/147/kusimused-ja-vastused-14-04-2013-patharkotas" TargetMode="External"/>
  <Relationship Id="rId11" Type="http://schemas.openxmlformats.org/officeDocument/2006/relationships/hyperlink" Target="http://maitriya.info/it/news/147/questions-and-answers-session-of-april-14-2013-in" TargetMode="External"/>
  <Relationship Id="rId12" Type="http://schemas.openxmlformats.org/officeDocument/2006/relationships/hyperlink" Target="http://maitriya.info/ja/news/147/2013-nen-4-gatsu-14-nichi-patharkot-niokeru" TargetMode="External"/>
  <Relationship Id="rId13" Type="http://schemas.openxmlformats.org/officeDocument/2006/relationships/hyperlink" Target="http://maitriya.info/ru/news/147/seriya-voprosov-i-otvetov-ot-9-aprelya-2013-v" TargetMode="External"/>
  <Relationship Id="rId14" Type="http://schemas.openxmlformats.org/officeDocument/2006/relationships/hyperlink" Target="http://maitriya.info/sr/news/147/pitanja-i-odgovori-sa-sastanka-odrzanog-14-aprila" TargetMode="External"/>
  <Relationship Id="rId15" Type="http://schemas.openxmlformats.org/officeDocument/2006/relationships/hyperlink" Target="http://maitriya.info/uk/news/147/seriya-zapitan-i-vidpovidey-vid-9-kvitnya-2013" TargetMode="External"/>
  <Relationship Id="rId16" Type="http://schemas.openxmlformats.org/officeDocument/2006/relationships/hyperlink" Target="http://maitriya.info/vi/news/147/phien-hoi-dap-ngay-14-thang-4-nam-2013-o-patharkot" TargetMode="External"/>
  <Relationship Id="rId17" Type="http://schemas.openxmlformats.org/officeDocument/2006/relationships/hyperlink" Target="http://maitriya.info/zh_CN/news/147/wen-da-yu-bo-te-er-guo-de2013nian4yue14ri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2019-05-11T11:27:08+01:00</dcterms:created>
  <dcterms:modified xsi:type="dcterms:W3CDTF">2019-05-11T11:27:08+01:00</dcterms:modified>
  <dc:title/>
  <dc:description/>
  <dc:subject/>
  <cp:keywords/>
  <cp:category/>
</cp:coreProperties>
</file>