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Küsimused ja vastused 14.04.2013 Patharkotas</w:t>
      </w:r>
    </w:p>
    <w:p/>
    <w:p>
      <w:r>
        <w:rPr>
          <w:sz w:val="22"/>
          <w:szCs w:val="22"/>
        </w:rPr>
        <w:t xml:space="preserve"> 14 aprill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Kas egos on ka midagi positiivset?</w:t>
      </w:r>
    </w:p>
    <w:p/>
    <w:p>
      <w:r>
        <w:rPr>
          <w:sz w:val="22"/>
          <w:szCs w:val="22"/>
        </w:rPr>
        <w:t xml:space="preserve">See ei ole Dharma, räägime lihtsalt armastusest.</w:t>
      </w:r>
    </w:p>
    <w:p/>
    <w:p>
      <w:r>
        <w:rPr>
          <w:sz w:val="22"/>
          <w:szCs w:val="22"/>
          <w:b/>
        </w:rPr>
        <w:t xml:space="preserve">2. Kui Guru vaatab mulle otsa siis on mul tunne, et ta tahab mulle midagi öelda, mis see on mida ta tahab mulle öelda?</w:t>
      </w:r>
    </w:p>
    <w:p/>
    <w:p>
      <w:r>
        <w:rPr>
          <w:sz w:val="22"/>
          <w:szCs w:val="22"/>
        </w:rPr>
        <w:t xml:space="preserve">Guru vaatab kõiki samamoodi, millest võivad tekkida emotsioonid. Inimesel on vaja neid emotsioone talitseda.</w:t>
      </w:r>
    </w:p>
    <w:p/>
    <w:p>
      <w:r>
        <w:rPr>
          <w:sz w:val="22"/>
          <w:szCs w:val="22"/>
          <w:b/>
        </w:rPr>
        <w:t xml:space="preserve">3. Kas on mingeid erinevusi Bodhi Dharma ja Haidakhan Babaji poolt õpetatud Sanatan Dharma vahel?</w:t>
      </w:r>
    </w:p>
    <w:p/>
    <w:p>
      <w:r>
        <w:rPr>
          <w:sz w:val="22"/>
          <w:szCs w:val="22"/>
        </w:rPr>
        <w:t xml:space="preserve">On olemas erinevaid Dharmasid, enamus neist on pühad saladused ja need peaksidki jääma pühadeks saladusteks; need ei ole avalikkuse jaoks. Inimene ei peaks mõtlema minevikule. Aeg on muutunud, nüüd on Maitri aeg ja nüüd tuleks järgida Maitri Õpetusi.</w:t>
      </w:r>
    </w:p>
    <w:p/>
    <w:p>
      <w:r>
        <w:rPr>
          <w:sz w:val="22"/>
          <w:szCs w:val="22"/>
          <w:b/>
        </w:rPr>
        <w:t xml:space="preserve">4. Kuidas tunda veel rohkem pühendumust sinu vastu?</w:t>
      </w:r>
    </w:p>
    <w:p/>
    <w:p>
      <w:r>
        <w:rPr>
          <w:sz w:val="22"/>
          <w:szCs w:val="22"/>
        </w:rPr>
        <w:t xml:space="preserve"> See on enda teha, et arendada pühendumust nii palju kui tahad. Maitriya on alati sinu südames.</w:t>
      </w:r>
    </w:p>
    <w:p/>
    <w:p>
      <w:r>
        <w:rPr>
          <w:sz w:val="22"/>
          <w:szCs w:val="22"/>
          <w:b/>
        </w:rPr>
        <w:t xml:space="preserve">5. Kas on parem jääda siia (Patharkotisse) või minna kloostrisse?</w:t>
      </w:r>
    </w:p>
    <w:p/>
    <w:p>
      <w:r>
        <w:rPr>
          <w:sz w:val="22"/>
          <w:szCs w:val="22"/>
        </w:rPr>
        <w:t xml:space="preserve">See on sinu valik, sina valid selle tee mida sa tahad.</w:t>
      </w:r>
    </w:p>
    <w:p>
      <w:r>
        <w:rPr>
          <w:sz w:val="22"/>
          <w:szCs w:val="22"/>
        </w:rPr>
        <w:t xml:space="preserve"> </w:t>
      </w:r>
    </w:p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http://maitriya.info/et/news/147/kusimused-ja-vastused-14-04-2013-patharkotas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2019-05-11T11:27:03+01:00</dcterms:created>
  <dcterms:modified xsi:type="dcterms:W3CDTF">2019-05-11T11:27:03+01:00</dcterms:modified>
  <dc:title/>
  <dc:description/>
  <dc:subject/>
  <cp:keywords/>
  <cp:category/>
</cp:coreProperties>
</file>