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Mensagem de Mahasambodhi Dharmasangha em Sindhuli de 10 de setembro de 2012</w:t>
      </w:r>
    </w:p>
    <w:p/>
    <w:p>
      <w:r>
        <w:rPr>
          <w:sz w:val="22"/>
          <w:szCs w:val="22"/>
        </w:rPr>
        <w:t xml:space="preserve"> 10 de setembro de 2012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392px">
            <v:imagedata r:id="rId7" o:title=""/>
          </v:shape>
        </w:pict>
      </w:r>
    </w:p>
    <w:p/>
    <w:p>
      <w:r>
        <w:rPr>
          <w:sz w:val="22"/>
          <w:szCs w:val="22"/>
        </w:rPr>
        <w:t xml:space="preserve"> 1. Seguindo o verdadeiro Dharma e o Guru neste momento atual, fazendo todas as almas meritórias presentes ou ausentes aqui Maitri Mangalam (Amorosamente Pacíficos); Permanecendo neste grande Maitri Marga de bem-estar e praanidhaan (orações / vida que concede) para o mundo; Atma (alma), corpo e fala sob o testemunho do Guru, proclamo o Eterno Dharma.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2. Sendo Respiração Eterna de forma a conhecer o Tattva (Essência), que é sem decadência, morte ou destruição, é preciso ter uma prática de vida que, cuja mente esteja apenasocupada pelo Dharma.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3. Além disso, a palavra Dharma não é suficiente em si mesma.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4. Como o Dharma pode vir (ser definido) em apenas uma palavra quando todos os Lokas (reinos / mundos / universos) estão nesse Dharma Tattva (Essência)?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5. O Dharma não é algo a ser entendido, mas a verdade a ser realizada.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6. Se alguém é capaz de estabelecer bondade, compaixão, amor e amizade não só entre os seres humanos, mas também os seres vivos móveis e imóveis do mundo e a vegetação com unidade; Podendo beber o néctar da amizade; Ser capaz de manter a rotina da vida em incomparável bondade amorosa; Como resultado, após essa vida, atinge Mukti (libertação após a morte) e Moksha (libertação do ciclo de reencarnações). </w:t>
      </w:r>
    </w:p>
    <w:p/>
    <w:p>
      <w:r>
        <w:rPr>
          <w:sz w:val="22"/>
          <w:szCs w:val="22"/>
        </w:rPr>
        <w:t xml:space="preserve">7. Assassinando vidas, exibindo atividades milagrosas, e fazendo tantra-mantra (magia)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em nome do Dharma é apenas uma forma de realização temporária e egoísta. O Dharma é apenas o que proporciona aos seres sencientes o Caminho da liberdade e libertação sem discriminação de acordo com o carma (causas e condições). </w:t>
      </w:r>
    </w:p>
    <w:p/>
    <w:p>
      <w:r>
        <w:rPr>
          <w:sz w:val="22"/>
          <w:szCs w:val="22"/>
        </w:rPr>
        <w:t xml:space="preserve">8. Desde os tempos antigos da Terra, os seres humanos estão à deriva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 oceano da ilusão. Tendo adotado uma vida humana significativa [1], continua a vagar em substâncias e caminhos sem sentido, conscientemente e inconscientemente em todo o Kalpas (eras). </w:t>
      </w:r>
    </w:p>
    <w:p/>
    <w:p>
      <w:r>
        <w:rPr>
          <w:sz w:val="22"/>
          <w:szCs w:val="22"/>
        </w:rPr>
        <w:t xml:space="preserve">9. Bem-aventurados estas almas santas, que estão aderindo ao Caminho da Verdade permanecendo em refúgio no Guru. E também, o próprio Guru, que permanece sob a Regra do Dharma dos mais elevados Gurus além de milhares de Budas passados, chegou. </w:t>
      </w:r>
    </w:p>
    <w:p/>
    <w:p>
      <w:r>
        <w:rPr>
          <w:sz w:val="22"/>
          <w:szCs w:val="22"/>
        </w:rPr>
        <w:t xml:space="preserve">10. Nos próximos dias, vou mostrar Ensinamentos do Guru e do Dharma. Eu sempre estou fazendo isso.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11. A fim de erradicar o karma acumulado sob a influência da paixão dos desejos que vagam por inúmeras emoções; permanecendo na Regra do Dharma, é preciso assumir o Guru Marga, sentindo a reverência da mente em uma forma indivisa, nunca sendo desviado pelo menos. </w:t>
      </w:r>
    </w:p>
    <w:p/>
    <w:p>
      <w:r>
        <w:rPr>
          <w:sz w:val="22"/>
          <w:szCs w:val="22"/>
        </w:rPr>
        <w:t xml:space="preserve">12. Sacrificando o apego, vencendo as palavras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"eu" e "meu", ganância e ego; somente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vivendo uma vida com um sentimento indestrutível para todos os seres vivos, a vida humana será bem sucedida. </w:t>
      </w:r>
    </w:p>
    <w:p/>
    <w:p>
      <w:r>
        <w:rPr>
          <w:sz w:val="22"/>
          <w:szCs w:val="22"/>
        </w:rPr>
        <w:t xml:space="preserve">13. Finalmente, qual é o objetivo de vir ao mundo? Que essência é a busca? Quais são os deveres e o Dharma para si mesmo, incluindo toda a existência? Qual é a relação entre o atma (self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/ alma), anatma (não-self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/ não-alma) e Parmatma (a Alma Superior)?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14. Deve-se gastar o Kalachakra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(duração da vida) , na busca minuciosa da vida interior pelo infinito e não por gratificações sensuais e apegos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materiais. Finalmente, estabelecendo-se no Ser Único, 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Mundo Único, no Dharma Único e no sentimento de Maitri (Bondade Amorosa) sem discriminação, tendo decorado o mundo ao som do Dharma, o Guru viajará satisfazendo os inúmeros seres perplexos de todo o mundo com o néctar de Maitri , trazendo a Marga Darshan (orientação) no tempo que virá.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15. Guru é verdadeiro porque Guru está no Dharma. Mas espalhar a Regra do Dharma pelo Guru foi mal interpretado em um mundo material, embora isto é o que é, e é verdade.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16. Que todos os seres sejam amorosamente pacíficos.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______________________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Notas: </w:t>
      </w:r>
    </w:p>
    <w:p/>
    <w:p>
      <w:r>
        <w:rPr>
          <w:sz w:val="22"/>
          <w:szCs w:val="22"/>
        </w:rPr>
        <w:t xml:space="preserve">[1] Tatvarupi manushya cholaa (vida humana significativa) – note que cholaa significa "pano" e foi usado para indicar o corpo humano. Manav chola significa corpo humano. </w:t>
      </w:r>
    </w:p>
    <w:p/>
    <w:p>
      <w:hyperlink r:id="rId30" w:history="1">
        <w:r>
          <w:rPr>
            <w:color w:val="0000FF"/>
            <w:sz w:val="22"/>
            <w:szCs w:val="22"/>
            <w:u w:val="single"/>
          </w:rPr>
          <w:t xml:space="preserve">https://bsds.org/pt_BR/news/137/mensagem-de-mahasambodhi-dharmasangha-em-sindhuli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en/news/137/mahasambodhi-dharmasangha-s-message-in-sindhuli-of" TargetMode="External"/>
  <Relationship Id="rId9" Type="http://schemas.openxmlformats.org/officeDocument/2006/relationships/hyperlink" Target="https://bsds.org/https://bsds.org/ne/news/137/miti-2069-bhaadr-25-gte-sindhuliimaa-bheko-vishv" TargetMode="External"/>
  <Relationship Id="rId10" Type="http://schemas.openxmlformats.org/officeDocument/2006/relationships/hyperlink" Target="https://bsds.org/https://bsds.org/et/news/137/mahasambodhi-dharmasangha-sonum-sindhulis-10-09" TargetMode="External"/>
  <Relationship Id="rId11" Type="http://schemas.openxmlformats.org/officeDocument/2006/relationships/hyperlink" Target="https://bsds.org/https://bsds.org/de/news/137/botschaft-von-mahasambodhi-dharmasangha-in" TargetMode="External"/>
  <Relationship Id="rId12" Type="http://schemas.openxmlformats.org/officeDocument/2006/relationships/hyperlink" Target="https://bsds.org/https://bsds.org/hi/news/137/mahasamabodhi-gara-dharama-sagha-ji-sa-2068-bhada" TargetMode="External"/>
  <Relationship Id="rId13" Type="http://schemas.openxmlformats.org/officeDocument/2006/relationships/hyperlink" Target="https://bsds.org/https://bsds.org/it/news/137/messaggio-di-mahasambodhi-dharmasangha-del-10" TargetMode="External"/>
  <Relationship Id="rId14" Type="http://schemas.openxmlformats.org/officeDocument/2006/relationships/hyperlink" Target="https://bsds.org/https://bsds.org/ja/news/137/2012-nen-9-gatsu-10-nichi-shindouri-niokeru-dai" TargetMode="External"/>
  <Relationship Id="rId15" Type="http://schemas.openxmlformats.org/officeDocument/2006/relationships/hyperlink" Target="https://bsds.org/https://bsds.org/pl/news/137/wiadomosc-od-mahasambodhi-dharmasangha-z-10" TargetMode="External"/>
  <Relationship Id="rId16" Type="http://schemas.openxmlformats.org/officeDocument/2006/relationships/hyperlink" Target="https://bsds.org/https://bsds.org/pt_BR/news/137/mensagem-de-mahasambodhi-dharmasangha-em-sindhuli" TargetMode="External"/>
  <Relationship Id="rId17" Type="http://schemas.openxmlformats.org/officeDocument/2006/relationships/hyperlink" Target="https://bsds.org/https://bsds.org/ru/news/137/poslanie-darmasangi-2012-v-sinduli" TargetMode="External"/>
  <Relationship Id="rId18" Type="http://schemas.openxmlformats.org/officeDocument/2006/relationships/hyperlink" Target="https://bsds.org/https://bsds.org/sr/news/137/poruka-maha-sambodi-darma-sange-u-sinduliju-10" TargetMode="External"/>
  <Relationship Id="rId19" Type="http://schemas.openxmlformats.org/officeDocument/2006/relationships/hyperlink" Target="https://bsds.org/https://bsds.org/es/news/137/mensaje-de-mahasambodhi-dharmasangha-en-sindhuli" TargetMode="External"/>
  <Relationship Id="rId20" Type="http://schemas.openxmlformats.org/officeDocument/2006/relationships/hyperlink" Target="https://bsds.org/https://bsds.org/uk/news/137/poslannya-mahasambodi-darmasangi-v-sinduli-10" TargetMode="External"/>
  <Relationship Id="rId21" Type="http://schemas.openxmlformats.org/officeDocument/2006/relationships/hyperlink" Target="https://bsds.org/https://bsds.org/vi/news/137/thong-diep-cua-mahasambodhi-dharmasangha-o" TargetMode="External"/>
  <Relationship Id="rId22" Type="http://schemas.openxmlformats.org/officeDocument/2006/relationships/hyperlink" Target="https://bsds.org/https://bsds.org/en/news/137/mahasambodhi-dharmasangha-s-message-in-sindhuli-of" TargetMode="External"/>
  <Relationship Id="rId23" Type="http://schemas.openxmlformats.org/officeDocument/2006/relationships/hyperlink" Target="https://bsds.org/https://bsds.org/ne/news/137/miti-2069-bhaadr-25-gte-sindhuliimaa-bheko-vishv" TargetMode="External"/>
  <Relationship Id="rId24" Type="http://schemas.openxmlformats.org/officeDocument/2006/relationships/hyperlink" Target="https://bsds.org/https://bsds.org/et/news/137/mahasambodhi-dharmasangha-sonum-sindhulis-10-09" TargetMode="External"/>
  <Relationship Id="rId25" Type="http://schemas.openxmlformats.org/officeDocument/2006/relationships/hyperlink" Target="https://bsds.org/https://bsds.org/de/news/137/botschaft-von-mahasambodhi-dharmasangha-in" TargetMode="External"/>
  <Relationship Id="rId26" Type="http://schemas.openxmlformats.org/officeDocument/2006/relationships/hyperlink" Target="https://bsds.org/https://bsds.org/hi/news/137/mahasamabodhi-gara-dharama-sagha-ji-sa-2068-bhada" TargetMode="External"/>
  <Relationship Id="rId27" Type="http://schemas.openxmlformats.org/officeDocument/2006/relationships/hyperlink" Target="https://bsds.org/https://bsds.org/it/news/137/messaggio-di-mahasambodhi-dharmasangha-del-10" TargetMode="External"/>
  <Relationship Id="rId28" Type="http://schemas.openxmlformats.org/officeDocument/2006/relationships/hyperlink" Target="https://bsds.org/https://bsds.org/ja/news/137/2012-nen-9-gatsu-10-nichi-shindouri-niokeru-dai" TargetMode="External"/>
  <Relationship Id="rId29" Type="http://schemas.openxmlformats.org/officeDocument/2006/relationships/hyperlink" Target="https://bsds.org/https://bsds.org/pl/news/137/wiadomosc-od-mahasambodhi-dharmasangha-z-10" TargetMode="External"/>
  <Relationship Id="rId30" Type="http://schemas.openxmlformats.org/officeDocument/2006/relationships/hyperlink" Target="https://bsds.org/https://bsds.org/pt_BR/news/137/mensagem-de-mahasambodhi-dharmasangha-em-sindhuli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2023-05-11T11:34:19+03:00</dcterms:created>
  <dcterms:modified xsi:type="dcterms:W3CDTF">2023-05-11T11:34:19+03:00</dcterms:modified>
  <dc:title/>
  <dc:description/>
  <dc:subject/>
  <cp:keywords/>
  <cp:category/>
</cp:coreProperties>
</file>