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40"/>
          <w:szCs w:val="40"/>
          <w:b/>
        </w:rPr>
        <w:t xml:space="preserve">Маха Самбоди Дарма Санга принимает пищу и воду</w:t>
      </w:r>
    </w:p>
    <w:p/>
    <w:p>
      <w:r>
        <w:rPr>
          <w:sz w:val="22"/>
          <w:szCs w:val="22"/>
        </w:rPr>
        <w:t xml:space="preserve"> 11 апреля 2012 г.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46px;height:366px">
            <v:imagedata r:id="rId7" o:title=""/>
          </v:shape>
        </w:pict>
      </w:r>
    </w:p>
    <w:p/>
    <w:p>
      <w:r>
        <w:rPr>
          <w:sz w:val="22"/>
          <w:szCs w:val="22"/>
        </w:rPr>
        <w:t xml:space="preserve"> 11 апреля 2012 года в 13:30 (29 чайтра 2068 по непальскому календарю), Маха Самбоди Дарма Санга принял пищу (рис) из рук своего помощника, монаха по имени Будда, и воду из рук Кхенпо Давы перед сангой, группой преданных и иностранных гостей, которые собрались в Халкории.</w:t>
      </w:r>
    </w:p>
    <w:p/>
    <w:p>
      <w:r>
        <w:rPr>
          <w:sz w:val="22"/>
          <w:szCs w:val="22"/>
        </w:rPr>
        <w:t xml:space="preserve">Боди Шраван Дарма Санга,</w:t>
      </w:r>
    </w:p>
    <w:p>
      <w:r>
        <w:rPr>
          <w:sz w:val="22"/>
          <w:szCs w:val="22"/>
        </w:rPr>
        <w:t xml:space="preserve">Центральный офис, Халкория, Бара, Непал. </w:t>
      </w:r>
    </w:p>
    <w:p/>
    <w:p>
      <w:hyperlink r:id="rId13" w:history="1">
        <w:r>
          <w:rPr>
            <w:color w:val="0000FF"/>
            <w:sz w:val="22"/>
            <w:szCs w:val="22"/>
            <w:u w:val="single"/>
          </w:rPr>
          <w:t xml:space="preserve">http://maitriya.info/ru/news/123/maha-sambodi-darma-sanga-prinimaet-pischu-i-vodu</w:t>
        </w:r>
      </w:hyperlink>
    </w:p>
    <w:sectPr>
      <w:pgSz w:w="11906" w:h="16838"/>
      <w:pgMar w:top="1418" w:right="735" w:bottom="1134" w:left="73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yperlink" Target="http://maitriya.info/en/news/123/maha-sambodhi-dharma-sangha-accepts-food-and-drink" TargetMode="External"/>
  <Relationship Id="rId9" Type="http://schemas.openxmlformats.org/officeDocument/2006/relationships/hyperlink" Target="http://maitriya.info/et/news/123/maha-sambodhi-dharma-sangha-votab-vastu-toidu-ja" TargetMode="External"/>
  <Relationship Id="rId10" Type="http://schemas.openxmlformats.org/officeDocument/2006/relationships/hyperlink" Target="http://maitriya.info/de/news/123/maha-sambodhi-dharma-sangha-akzeptiert-zu-essen" TargetMode="External"/>
  <Relationship Id="rId11" Type="http://schemas.openxmlformats.org/officeDocument/2006/relationships/hyperlink" Target="http://maitriya.info/it/news/123/maha-sambodhi-dharma-sangha-accetta-cibo-e-acqua" TargetMode="External"/>
  <Relationship Id="rId12" Type="http://schemas.openxmlformats.org/officeDocument/2006/relationships/hyperlink" Target="http://maitriya.info/ja/news/123/dai-sanbodai-daruma-sanga-inshoku-wotoru" TargetMode="External"/>
  <Relationship Id="rId13" Type="http://schemas.openxmlformats.org/officeDocument/2006/relationships/hyperlink" Target="http://maitriya.info/ru/news/123/maha-sambodi-darma-sanga-prinimaet-pischu-i-vodu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2020-03-24T09:53:07+00:00</dcterms:created>
  <dcterms:modified xsi:type="dcterms:W3CDTF">2020-03-24T09:53:07+00:00</dcterms:modified>
  <dc:title/>
  <dc:description/>
  <dc:subject/>
  <cp:keywords/>
  <cp:category/>
</cp:coreProperties>
</file>