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大三菩提ダルマ・サンガ飲食をとる</w:t>
      </w:r>
    </w:p>
    <w:p/>
    <w:p>
      <w:r>
        <w:rPr>
          <w:sz w:val="22"/>
          <w:szCs w:val="22"/>
        </w:rPr>
        <w:t xml:space="preserve"> 2012年4月11日 </w:t>
      </w:r>
      <w:r>
        <w:rPr>
          <w:sz w:val="22"/>
          <w:szCs w:val="22"/>
        </w:rPr>
        <w:t xml:space="preserve"> </w:t>
      </w:r>
    </w:p>
    <w:p>
      <w:r>
        <w:rPr>
          <w:sz w:val="22"/>
          <w:szCs w:val="22"/>
        </w:rPr>
        <w:t xml:space="preserve"> </w:t>
      </w:r>
      <w:r>
        <w:rPr>
          <w:sz w:val="22"/>
          <w:szCs w:val="22"/>
        </w:rPr>
        <w:t xml:space="preserve"> </w:t>
      </w:r>
    </w:p>
    <w:p>
      <w:r>
        <w:pict>
          <v:shape type="#_x0000_t75" style="width:546px;height:366px">
            <v:imagedata r:id="rId7" o:title=""/>
          </v:shape>
        </w:pict>
      </w:r>
    </w:p>
    <w:p/>
    <w:p>
      <w:r>
        <w:rPr>
          <w:sz w:val="22"/>
          <w:szCs w:val="22"/>
        </w:rPr>
        <w:t xml:space="preserve"> 2012年4月11日午後１時半(ネパール暦2068年チャイト月29日 ）、大三菩提ダルマ・サンガ は、ハルコーリアに集まったサンガや帰依者のグループ、海外の客人が見守る中、ご自分に近いアシスタントであるブッダの手から食べ物と飲み物をとられました。</w:t>
      </w:r>
    </w:p>
    <w:p/>
    <w:p>
      <w:r>
        <w:rPr>
          <w:sz w:val="22"/>
          <w:szCs w:val="22"/>
        </w:rPr>
        <w:t xml:space="preserve">ボディ・シュラヴァン・ダルマ・サンガ</w:t>
      </w:r>
    </w:p>
    <w:p>
      <w:r>
        <w:rPr>
          <w:sz w:val="22"/>
          <w:szCs w:val="22"/>
        </w:rPr>
        <w:t xml:space="preserve">ネパール国バラ地区ハルコーリア、中央事務局 </w:t>
      </w:r>
    </w:p>
    <w:p/>
    <w:p>
      <w:hyperlink r:id="rId12" w:history="1">
        <w:r>
          <w:rPr>
            <w:color w:val="0000FF"/>
            <w:sz w:val="22"/>
            <w:szCs w:val="22"/>
            <w:u w:val="single"/>
          </w:rPr>
          <w:t xml:space="preserve">http://maitriya.info/ja/news/123/dai-sanbodai-daruma-sanga-inshoku-wotoru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en/news/123/maha-sambodhi-dharma-sangha-accepts-food-and-drink" TargetMode="External"/>
  <Relationship Id="rId9" Type="http://schemas.openxmlformats.org/officeDocument/2006/relationships/hyperlink" Target="http://maitriya.info/et/news/123/maha-sambodhi-dharma-sangha-votab-vastu-toidu-ja" TargetMode="External"/>
  <Relationship Id="rId10" Type="http://schemas.openxmlformats.org/officeDocument/2006/relationships/hyperlink" Target="http://maitriya.info/de/news/123/maha-sambodhi-dharma-sangha-akzeptiert-zu-essen" TargetMode="External"/>
  <Relationship Id="rId11" Type="http://schemas.openxmlformats.org/officeDocument/2006/relationships/hyperlink" Target="http://maitriya.info/it/news/123/maha-sambodhi-dharma-sangha-accetta-cibo-e-acqua" TargetMode="External"/>
  <Relationship Id="rId12" Type="http://schemas.openxmlformats.org/officeDocument/2006/relationships/hyperlink" Target="http://maitriya.info/ja/news/123/dai-sanbodai-daruma-sanga-inshoku-woto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2020-03-24T09:53:05+00:00</dcterms:created>
  <dcterms:modified xsi:type="dcterms:W3CDTF">2020-03-24T09:53:05+00:00</dcterms:modified>
  <dc:title/>
  <dc:description/>
  <dc:subject/>
  <cp:keywords/>
  <cp:category/>
</cp:coreProperties>
</file>